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7CE" w:rsidRDefault="006E3551">
      <w:pPr>
        <w:spacing w:after="0"/>
        <w:jc w:val="center"/>
        <w:rPr>
          <w:rFonts w:ascii="Lucida Calligraphy" w:hAnsi="Lucida Calligraphy"/>
          <w:color w:val="70AD47"/>
          <w:sz w:val="144"/>
          <w:szCs w:val="144"/>
          <w:u w:val="single"/>
        </w:rPr>
      </w:pPr>
      <w:bookmarkStart w:id="0" w:name="_GoBack"/>
      <w:bookmarkEnd w:id="0"/>
      <w:r>
        <w:rPr>
          <w:rFonts w:ascii="Lucida Calligraphy" w:hAnsi="Lucida Calligraphy"/>
          <w:color w:val="70AD47"/>
          <w:sz w:val="144"/>
          <w:szCs w:val="144"/>
          <w:u w:val="single"/>
        </w:rPr>
        <w:t>CEA</w:t>
      </w:r>
    </w:p>
    <w:p w:rsidR="000657CE" w:rsidRDefault="001B5DED">
      <w:pPr>
        <w:spacing w:after="0"/>
        <w:jc w:val="center"/>
      </w:pPr>
      <w:r>
        <w:rPr>
          <w:rFonts w:ascii="Lucida Calligraphy" w:hAnsi="Lucida Calligraphy"/>
          <w:color w:val="FFC000"/>
          <w:sz w:val="24"/>
          <w:szCs w:val="24"/>
        </w:rPr>
        <w:softHyphen/>
      </w:r>
      <w:r>
        <w:rPr>
          <w:rFonts w:ascii="Lucida Calligraphy" w:hAnsi="Lucida Calligraphy"/>
          <w:color w:val="FFC000"/>
          <w:sz w:val="24"/>
          <w:szCs w:val="24"/>
        </w:rPr>
        <w:softHyphen/>
      </w:r>
      <w:r>
        <w:rPr>
          <w:rFonts w:ascii="Lucida Calligraphy" w:hAnsi="Lucida Calligraphy"/>
          <w:color w:val="FFC000"/>
          <w:sz w:val="24"/>
          <w:szCs w:val="24"/>
        </w:rPr>
        <w:softHyphen/>
      </w:r>
    </w:p>
    <w:p w:rsidR="000657CE" w:rsidRDefault="006E3551">
      <w:pPr>
        <w:spacing w:after="0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>‘Hello’ you are invited to</w:t>
      </w:r>
    </w:p>
    <w:p w:rsidR="000657CE" w:rsidRPr="00845D7F" w:rsidRDefault="006E3551">
      <w:pPr>
        <w:spacing w:after="0"/>
        <w:jc w:val="center"/>
        <w:rPr>
          <w:rFonts w:ascii="Lucida Calligraphy" w:hAnsi="Lucida Calligraphy"/>
          <w:color w:val="D6A300"/>
          <w:sz w:val="44"/>
          <w:szCs w:val="44"/>
        </w:rPr>
      </w:pPr>
      <w:r w:rsidRPr="00845D7F">
        <w:rPr>
          <w:rFonts w:ascii="Lucida Calligraphy" w:hAnsi="Lucida Calligraphy"/>
          <w:color w:val="D6A300"/>
          <w:sz w:val="44"/>
          <w:szCs w:val="44"/>
        </w:rPr>
        <w:t>Luxury London Living</w:t>
      </w:r>
    </w:p>
    <w:p w:rsidR="000657CE" w:rsidRDefault="006E3551">
      <w:pPr>
        <w:spacing w:after="0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>Delivered with excellence.</w:t>
      </w:r>
    </w:p>
    <w:p w:rsidR="000657CE" w:rsidRDefault="006E3551">
      <w:pPr>
        <w:spacing w:after="0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>Premier estate agency speci</w:t>
      </w:r>
      <w:r w:rsidR="001B5DED">
        <w:rPr>
          <w:rFonts w:ascii="Lucida Calligraphy" w:hAnsi="Lucida Calligraphy"/>
          <w:b/>
          <w:sz w:val="28"/>
          <w:szCs w:val="28"/>
        </w:rPr>
        <w:t xml:space="preserve">alising in exclusive properties </w:t>
      </w:r>
      <w:r>
        <w:rPr>
          <w:rFonts w:ascii="Lucida Calligraphy" w:hAnsi="Lucida Calligraphy"/>
          <w:b/>
          <w:sz w:val="28"/>
          <w:szCs w:val="28"/>
        </w:rPr>
        <w:t>across</w:t>
      </w:r>
    </w:p>
    <w:p w:rsidR="001B5DED" w:rsidRDefault="006E3551">
      <w:pPr>
        <w:spacing w:after="0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>London’s most prestigious neighbourhoods.</w:t>
      </w:r>
    </w:p>
    <w:p w:rsidR="001B5DED" w:rsidRPr="001B5DED" w:rsidRDefault="001B5DED">
      <w:pPr>
        <w:spacing w:after="0"/>
        <w:jc w:val="center"/>
        <w:rPr>
          <w:rFonts w:ascii="Lucida Calligraphy" w:hAnsi="Lucida Calligraphy"/>
          <w:b/>
          <w:sz w:val="28"/>
          <w:szCs w:val="28"/>
        </w:rPr>
      </w:pPr>
    </w:p>
    <w:p w:rsidR="001B5DED" w:rsidRPr="001B5DED" w:rsidRDefault="006E3551">
      <w:pPr>
        <w:spacing w:after="0"/>
        <w:jc w:val="center"/>
        <w:rPr>
          <w:rFonts w:ascii="Lucida Calligraphy" w:hAnsi="Lucida Calligraphy"/>
          <w:b/>
          <w:sz w:val="52"/>
          <w:szCs w:val="52"/>
        </w:rPr>
      </w:pPr>
      <w:r w:rsidRPr="001B5DED">
        <w:rPr>
          <w:rFonts w:ascii="Lucida Calligraphy" w:hAnsi="Lucida Calligraphy"/>
          <w:b/>
          <w:sz w:val="52"/>
          <w:szCs w:val="52"/>
        </w:rPr>
        <w:t>Charles Estate Agent,</w:t>
      </w:r>
    </w:p>
    <w:p w:rsidR="000657CE" w:rsidRDefault="006E3551">
      <w:pPr>
        <w:spacing w:after="0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 xml:space="preserve">We operate across London’s most prestigious neighbourhoods </w:t>
      </w:r>
    </w:p>
    <w:p w:rsidR="000657CE" w:rsidRDefault="006E3551">
      <w:pPr>
        <w:spacing w:after="0" w:line="240" w:lineRule="auto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>Knightsbridge Kensington Chelsea</w:t>
      </w:r>
    </w:p>
    <w:p w:rsidR="000657CE" w:rsidRDefault="006E3551">
      <w:pPr>
        <w:spacing w:after="0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>Islington Fulham Nine Elms</w:t>
      </w:r>
    </w:p>
    <w:p w:rsidR="000657CE" w:rsidRDefault="006E3551">
      <w:pPr>
        <w:spacing w:after="0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 xml:space="preserve">Highgate Mill Hill </w:t>
      </w:r>
      <w:r w:rsidR="004A6C5F">
        <w:rPr>
          <w:rFonts w:ascii="Lucida Calligraphy" w:hAnsi="Lucida Calligraphy"/>
          <w:b/>
          <w:sz w:val="28"/>
          <w:szCs w:val="28"/>
        </w:rPr>
        <w:t xml:space="preserve">Hackney </w:t>
      </w:r>
      <w:r>
        <w:rPr>
          <w:rFonts w:ascii="Lucida Calligraphy" w:hAnsi="Lucida Calligraphy"/>
          <w:b/>
          <w:sz w:val="28"/>
          <w:szCs w:val="28"/>
        </w:rPr>
        <w:t>London.</w:t>
      </w:r>
    </w:p>
    <w:p w:rsidR="001B5DED" w:rsidRDefault="001B5DED">
      <w:pPr>
        <w:spacing w:after="0"/>
        <w:jc w:val="center"/>
        <w:rPr>
          <w:rFonts w:ascii="Lucida Calligraphy" w:hAnsi="Lucida Calligraphy"/>
          <w:b/>
          <w:sz w:val="28"/>
          <w:szCs w:val="28"/>
        </w:rPr>
      </w:pPr>
    </w:p>
    <w:p w:rsidR="000657CE" w:rsidRDefault="006E3551" w:rsidP="001B5DED">
      <w:pPr>
        <w:spacing w:after="0" w:line="240" w:lineRule="auto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 xml:space="preserve">Our services - </w:t>
      </w:r>
      <w:r w:rsidRPr="001B5DED">
        <w:rPr>
          <w:rFonts w:ascii="Lucida Calligraphy" w:hAnsi="Lucida Calligraphy"/>
          <w:b/>
          <w:sz w:val="32"/>
          <w:szCs w:val="32"/>
        </w:rPr>
        <w:t>Letti</w:t>
      </w:r>
      <w:r w:rsidR="001D6BAD" w:rsidRPr="001B5DED">
        <w:rPr>
          <w:rFonts w:ascii="Lucida Calligraphy" w:hAnsi="Lucida Calligraphy"/>
          <w:b/>
          <w:sz w:val="32"/>
          <w:szCs w:val="32"/>
        </w:rPr>
        <w:t>ngs, Property sales, Commercial</w:t>
      </w:r>
    </w:p>
    <w:p w:rsidR="000657CE" w:rsidRDefault="006E3551">
      <w:pPr>
        <w:spacing w:after="0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 xml:space="preserve">Commission </w:t>
      </w:r>
      <w:r w:rsidR="001D6BAD">
        <w:rPr>
          <w:rFonts w:ascii="Lucida Calligraphy" w:hAnsi="Lucida Calligraphy"/>
          <w:b/>
          <w:sz w:val="28"/>
          <w:szCs w:val="28"/>
        </w:rPr>
        <w:t xml:space="preserve">fees of either </w:t>
      </w:r>
      <w:r>
        <w:rPr>
          <w:rFonts w:ascii="Lucida Calligraphy" w:hAnsi="Lucida Calligraphy"/>
          <w:b/>
          <w:sz w:val="28"/>
          <w:szCs w:val="28"/>
        </w:rPr>
        <w:t>2% 3% 5%</w:t>
      </w:r>
      <w:r w:rsidR="001B5DED">
        <w:rPr>
          <w:rFonts w:ascii="Lucida Calligraphy" w:hAnsi="Lucida Calligraphy"/>
          <w:b/>
          <w:sz w:val="28"/>
          <w:szCs w:val="28"/>
        </w:rPr>
        <w:t xml:space="preserve"> will apply – No VAT.</w:t>
      </w:r>
    </w:p>
    <w:p w:rsidR="000657CE" w:rsidRDefault="006E3551">
      <w:pPr>
        <w:spacing w:after="0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>Charles Estate Agent “integrity, transparency”.</w:t>
      </w:r>
    </w:p>
    <w:p w:rsidR="000657CE" w:rsidRDefault="006E3551">
      <w:pPr>
        <w:spacing w:after="0"/>
        <w:jc w:val="center"/>
        <w:rPr>
          <w:rFonts w:ascii="Lucida Calligraphy" w:hAnsi="Lucida Calligraphy"/>
          <w:b/>
          <w:sz w:val="56"/>
          <w:szCs w:val="56"/>
        </w:rPr>
      </w:pPr>
      <w:r>
        <w:rPr>
          <w:rFonts w:ascii="Lucida Calligraphy" w:hAnsi="Lucida Calligraphy"/>
          <w:b/>
          <w:sz w:val="56"/>
          <w:szCs w:val="56"/>
        </w:rPr>
        <w:t>Contact: Charles Estate Agent</w:t>
      </w:r>
    </w:p>
    <w:p w:rsidR="001B5DED" w:rsidRPr="001B5DED" w:rsidRDefault="006E3551">
      <w:pPr>
        <w:spacing w:after="0"/>
        <w:jc w:val="center"/>
        <w:rPr>
          <w:rFonts w:ascii="Lucida Calligraphy" w:hAnsi="Lucida Calligraphy"/>
          <w:b/>
          <w:sz w:val="36"/>
          <w:szCs w:val="36"/>
        </w:rPr>
      </w:pPr>
      <w:r w:rsidRPr="001B5DED">
        <w:rPr>
          <w:rFonts w:ascii="Lucida Calligraphy" w:hAnsi="Lucida Calligraphy"/>
          <w:b/>
          <w:sz w:val="36"/>
          <w:szCs w:val="36"/>
        </w:rPr>
        <w:t>Tel: 07497 148 982</w:t>
      </w:r>
    </w:p>
    <w:p w:rsidR="000657CE" w:rsidRPr="001B5DED" w:rsidRDefault="006E3551">
      <w:pPr>
        <w:spacing w:after="0"/>
        <w:jc w:val="center"/>
        <w:rPr>
          <w:rFonts w:ascii="Lucida Calligraphy" w:hAnsi="Lucida Calligraphy"/>
          <w:b/>
          <w:sz w:val="36"/>
          <w:szCs w:val="36"/>
        </w:rPr>
      </w:pPr>
      <w:r w:rsidRPr="001B5DED">
        <w:rPr>
          <w:rFonts w:ascii="Lucida Calligraphy" w:hAnsi="Lucida Calligraphy"/>
          <w:b/>
          <w:sz w:val="36"/>
          <w:szCs w:val="36"/>
        </w:rPr>
        <w:t>Email: contact@thecharlesestateagent.com</w:t>
      </w:r>
    </w:p>
    <w:p w:rsidR="000657CE" w:rsidRPr="001B5DED" w:rsidRDefault="006E3551">
      <w:pPr>
        <w:spacing w:after="0"/>
        <w:jc w:val="center"/>
        <w:rPr>
          <w:color w:val="70AD47" w:themeColor="accent6"/>
          <w:sz w:val="36"/>
          <w:szCs w:val="36"/>
        </w:rPr>
      </w:pPr>
      <w:r w:rsidRPr="001B5DED">
        <w:rPr>
          <w:rFonts w:ascii="Lucida Calligraphy" w:hAnsi="Lucida Calligraphy"/>
          <w:b/>
          <w:sz w:val="36"/>
          <w:szCs w:val="36"/>
        </w:rPr>
        <w:t>Website:</w:t>
      </w:r>
      <w:r w:rsidRPr="001B5DED">
        <w:rPr>
          <w:rFonts w:ascii="Lucida Calligraphy" w:hAnsi="Lucida Calligraphy"/>
          <w:sz w:val="36"/>
          <w:szCs w:val="36"/>
        </w:rPr>
        <w:t xml:space="preserve"> </w:t>
      </w:r>
      <w:hyperlink r:id="rId6" w:history="1">
        <w:r w:rsidRPr="001B5DED">
          <w:rPr>
            <w:rStyle w:val="Hyperlink"/>
            <w:rFonts w:ascii="Lucida Calligraphy" w:hAnsi="Lucida Calligraphy"/>
            <w:color w:val="70AD47" w:themeColor="accent6"/>
            <w:sz w:val="36"/>
            <w:szCs w:val="36"/>
          </w:rPr>
          <w:t>www.thecharlesestateagent.com</w:t>
        </w:r>
      </w:hyperlink>
      <w:r w:rsidRPr="001B5DED">
        <w:rPr>
          <w:rFonts w:ascii="Lucida Calligraphy" w:hAnsi="Lucida Calligraphy"/>
          <w:color w:val="70AD47" w:themeColor="accent6"/>
          <w:sz w:val="36"/>
          <w:szCs w:val="36"/>
        </w:rPr>
        <w:t xml:space="preserve"> </w:t>
      </w:r>
    </w:p>
    <w:p w:rsidR="00CA684D" w:rsidRPr="00BF0FE7" w:rsidRDefault="00BF0FE7">
      <w:pPr>
        <w:spacing w:after="0"/>
        <w:jc w:val="center"/>
        <w:rPr>
          <w:rFonts w:ascii="Lucida Calligraphy" w:hAnsi="Lucida Calligraphy"/>
          <w:b/>
          <w:sz w:val="18"/>
          <w:szCs w:val="18"/>
        </w:rPr>
      </w:pPr>
      <w:r>
        <w:rPr>
          <w:rFonts w:ascii="Lucida Calligraphy" w:hAnsi="Lucida Calligraphy"/>
          <w:b/>
          <w:sz w:val="18"/>
          <w:szCs w:val="18"/>
        </w:rPr>
        <w:tab/>
      </w:r>
      <w:r>
        <w:rPr>
          <w:rFonts w:ascii="Lucida Calligraphy" w:hAnsi="Lucida Calligraphy"/>
          <w:b/>
          <w:sz w:val="18"/>
          <w:szCs w:val="18"/>
        </w:rPr>
        <w:tab/>
      </w:r>
      <w:r>
        <w:rPr>
          <w:rFonts w:ascii="Lucida Calligraphy" w:hAnsi="Lucida Calligraphy"/>
          <w:b/>
          <w:sz w:val="18"/>
          <w:szCs w:val="18"/>
        </w:rPr>
        <w:tab/>
      </w:r>
      <w:r>
        <w:rPr>
          <w:rFonts w:ascii="Lucida Calligraphy" w:hAnsi="Lucida Calligraphy"/>
          <w:b/>
          <w:sz w:val="18"/>
          <w:szCs w:val="18"/>
        </w:rPr>
        <w:tab/>
      </w:r>
      <w:r>
        <w:rPr>
          <w:rFonts w:ascii="Lucida Calligraphy" w:hAnsi="Lucida Calligraphy"/>
          <w:b/>
          <w:sz w:val="18"/>
          <w:szCs w:val="18"/>
        </w:rPr>
        <w:tab/>
      </w:r>
    </w:p>
    <w:p w:rsidR="00CA684D" w:rsidRDefault="00CA684D">
      <w:pPr>
        <w:spacing w:after="0"/>
        <w:jc w:val="center"/>
        <w:rPr>
          <w:noProof/>
          <w:lang w:eastAsia="en-GB"/>
        </w:rPr>
      </w:pPr>
    </w:p>
    <w:p w:rsidR="000657CE" w:rsidRDefault="00CA684D">
      <w:pPr>
        <w:spacing w:after="0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40AFF8A3" wp14:editId="39E262BA">
            <wp:extent cx="1728271" cy="1094105"/>
            <wp:effectExtent l="0" t="0" r="5715" b="0"/>
            <wp:docPr id="1" name="Picture 1" descr="blooms of elegance: pink magnolia blossoms adorn london's streets in spring - luxury homes stock pictures, royalty-free photos &amp;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oms of elegance: pink magnolia blossoms adorn london's streets in spring - luxury homes stock pictures, royalty-free photos &amp;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10" cy="114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7CE">
      <w:footerReference w:type="default" r:id="rId8"/>
      <w:pgSz w:w="11906" w:h="16838"/>
      <w:pgMar w:top="1440" w:right="1440" w:bottom="1440" w:left="1440" w:header="720" w:footer="720" w:gutter="0"/>
      <w:pgBorders w:offsetFrom="page">
        <w:top w:val="single" w:sz="48" w:space="24" w:color="000000"/>
        <w:left w:val="single" w:sz="48" w:space="24" w:color="000000"/>
        <w:bottom w:val="single" w:sz="48" w:space="24" w:color="000000"/>
        <w:right w:val="single" w:sz="4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0A9" w:rsidRDefault="008130A9">
      <w:pPr>
        <w:spacing w:after="0" w:line="240" w:lineRule="auto"/>
      </w:pPr>
      <w:r>
        <w:separator/>
      </w:r>
    </w:p>
  </w:endnote>
  <w:endnote w:type="continuationSeparator" w:id="0">
    <w:p w:rsidR="008130A9" w:rsidRDefault="0081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E7" w:rsidRDefault="00BF0FE7">
    <w:pPr>
      <w:pStyle w:val="Footer"/>
    </w:pPr>
  </w:p>
  <w:p w:rsidR="00BF0FE7" w:rsidRDefault="00BF0FE7">
    <w:pPr>
      <w:pStyle w:val="Footer"/>
    </w:pPr>
    <w:r>
      <w:rPr>
        <w:rFonts w:ascii="Lucida Calligraphy" w:hAnsi="Lucida Calligraphy"/>
        <w:b/>
        <w:sz w:val="18"/>
        <w:szCs w:val="18"/>
      </w:rPr>
      <w:tab/>
    </w:r>
    <w:r>
      <w:rPr>
        <w:rFonts w:ascii="Lucida Calligraphy" w:hAnsi="Lucida Calligraphy"/>
        <w:b/>
        <w:sz w:val="18"/>
        <w:szCs w:val="18"/>
      </w:rPr>
      <w:tab/>
    </w:r>
    <w:r w:rsidRPr="00BF0FE7">
      <w:rPr>
        <w:rFonts w:ascii="Lucida Calligraphy" w:hAnsi="Lucida Calligraphy"/>
        <w:b/>
        <w:sz w:val="18"/>
        <w:szCs w:val="18"/>
      </w:rPr>
      <w:t>Company No.16612949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0A9" w:rsidRDefault="008130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130A9" w:rsidRDefault="00813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CE"/>
    <w:rsid w:val="000657CE"/>
    <w:rsid w:val="001B5DED"/>
    <w:rsid w:val="001D6BAD"/>
    <w:rsid w:val="003F3926"/>
    <w:rsid w:val="004653AF"/>
    <w:rsid w:val="004A6C5F"/>
    <w:rsid w:val="0068331D"/>
    <w:rsid w:val="006B016C"/>
    <w:rsid w:val="006E3551"/>
    <w:rsid w:val="008130A9"/>
    <w:rsid w:val="00845D7F"/>
    <w:rsid w:val="00B67E53"/>
    <w:rsid w:val="00BF0FE7"/>
    <w:rsid w:val="00CA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F93955-92BF-427C-BB18-965D0D8B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0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60" w:line="251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FE7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F0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FE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charlesestateagen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2025-11-25T12:40:00Z</dcterms:created>
  <dcterms:modified xsi:type="dcterms:W3CDTF">2025-11-25T12:40:00Z</dcterms:modified>
</cp:coreProperties>
</file>